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B761" w14:textId="24CC9D26" w:rsidR="005163B9" w:rsidRPr="00721902" w:rsidRDefault="2DFBD05C" w:rsidP="00721902">
      <w:pPr>
        <w:spacing w:after="0" w:line="240" w:lineRule="auto"/>
        <w:rPr>
          <w:rFonts w:cstheme="minorHAnsi"/>
        </w:rPr>
      </w:pPr>
      <w:r w:rsidRPr="00721902">
        <w:rPr>
          <w:rFonts w:cstheme="minorHAnsi"/>
        </w:rPr>
        <w:t>Domaine 5 Cycle 3</w:t>
      </w:r>
    </w:p>
    <w:p w14:paraId="47E3A619" w14:textId="77777777" w:rsidR="00A93C5F" w:rsidRPr="00721902" w:rsidRDefault="00A93C5F" w:rsidP="00721902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4284" w:type="dxa"/>
        <w:tblInd w:w="-147" w:type="dxa"/>
        <w:tblLook w:val="04A0" w:firstRow="1" w:lastRow="0" w:firstColumn="1" w:lastColumn="0" w:noHBand="0" w:noVBand="1"/>
      </w:tblPr>
      <w:tblGrid>
        <w:gridCol w:w="1812"/>
        <w:gridCol w:w="3118"/>
        <w:gridCol w:w="3118"/>
        <w:gridCol w:w="3118"/>
        <w:gridCol w:w="3118"/>
      </w:tblGrid>
      <w:tr w:rsidR="001A44CF" w:rsidRPr="00721902" w14:paraId="29B64DA8" w14:textId="77777777" w:rsidTr="56D40C6B">
        <w:tc>
          <w:tcPr>
            <w:tcW w:w="14284" w:type="dxa"/>
            <w:gridSpan w:val="5"/>
            <w:shd w:val="clear" w:color="auto" w:fill="5B9BD5" w:themeFill="accent1"/>
          </w:tcPr>
          <w:p w14:paraId="3158D6F0" w14:textId="78D300E8" w:rsidR="001A44CF" w:rsidRPr="00721902" w:rsidRDefault="2DFBD05C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cstheme="minorHAnsi"/>
              </w:rPr>
              <w:t>Domaine 5 – cycle 3 : les représentations du monde et l’activité humaine</w:t>
            </w:r>
          </w:p>
        </w:tc>
      </w:tr>
      <w:tr w:rsidR="00A93C5F" w:rsidRPr="00721902" w14:paraId="632ED5B5" w14:textId="77777777" w:rsidTr="56D40C6B">
        <w:tc>
          <w:tcPr>
            <w:tcW w:w="1812" w:type="dxa"/>
          </w:tcPr>
          <w:p w14:paraId="400D20DD" w14:textId="25B49B8C" w:rsidR="00A93C5F" w:rsidRPr="00721902" w:rsidRDefault="00A93C5F" w:rsidP="00721902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FFFF00"/>
          </w:tcPr>
          <w:p w14:paraId="3D327705" w14:textId="77777777" w:rsidR="00A93C5F" w:rsidRPr="00721902" w:rsidRDefault="2DFBD05C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cstheme="minorHAnsi"/>
              </w:rPr>
              <w:t>Niveau 1</w:t>
            </w:r>
          </w:p>
          <w:p w14:paraId="79D12EB2" w14:textId="6581019F" w:rsidR="00A93C5F" w:rsidRPr="00721902" w:rsidRDefault="1CF65CA6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eastAsia="Calibri" w:cstheme="minorHAnsi"/>
              </w:rPr>
              <w:t>Maîtrise insuffisante</w:t>
            </w:r>
          </w:p>
        </w:tc>
        <w:tc>
          <w:tcPr>
            <w:tcW w:w="3118" w:type="dxa"/>
            <w:shd w:val="clear" w:color="auto" w:fill="FFC000" w:themeFill="accent4"/>
          </w:tcPr>
          <w:p w14:paraId="236F4CCA" w14:textId="77777777" w:rsidR="00A93C5F" w:rsidRPr="00721902" w:rsidRDefault="2DFBD05C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cstheme="minorHAnsi"/>
              </w:rPr>
              <w:t>Niveau 2</w:t>
            </w:r>
          </w:p>
          <w:p w14:paraId="6AB8C86C" w14:textId="70AB203B" w:rsidR="00A93C5F" w:rsidRPr="00721902" w:rsidRDefault="1CF65CA6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eastAsia="Calibri" w:cstheme="minorHAnsi"/>
              </w:rPr>
              <w:t>Maîtrise f</w:t>
            </w:r>
            <w:r w:rsidRPr="00721902">
              <w:rPr>
                <w:rFonts w:cstheme="minorHAnsi"/>
              </w:rPr>
              <w:t>ragile</w:t>
            </w:r>
          </w:p>
        </w:tc>
        <w:tc>
          <w:tcPr>
            <w:tcW w:w="3118" w:type="dxa"/>
            <w:shd w:val="clear" w:color="auto" w:fill="92D050"/>
          </w:tcPr>
          <w:p w14:paraId="29521E6B" w14:textId="77777777" w:rsidR="00A93C5F" w:rsidRPr="00721902" w:rsidRDefault="2DFBD05C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cstheme="minorHAnsi"/>
              </w:rPr>
              <w:t>Niveau 3</w:t>
            </w:r>
          </w:p>
          <w:p w14:paraId="49BB6915" w14:textId="74DF0DC8" w:rsidR="00A93C5F" w:rsidRPr="00721902" w:rsidRDefault="1CF65CA6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eastAsia="Calibri" w:cstheme="minorHAnsi"/>
              </w:rPr>
              <w:t>Maîtrise s</w:t>
            </w:r>
            <w:r w:rsidRPr="00721902">
              <w:rPr>
                <w:rFonts w:cstheme="minorHAnsi"/>
              </w:rPr>
              <w:t>atisfaisante</w:t>
            </w:r>
          </w:p>
        </w:tc>
        <w:tc>
          <w:tcPr>
            <w:tcW w:w="3118" w:type="dxa"/>
            <w:shd w:val="clear" w:color="auto" w:fill="5B9BD5" w:themeFill="accent1"/>
          </w:tcPr>
          <w:p w14:paraId="08C6808F" w14:textId="77777777" w:rsidR="00A93C5F" w:rsidRPr="00721902" w:rsidRDefault="2DFBD05C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cstheme="minorHAnsi"/>
              </w:rPr>
              <w:t>Niveau 4</w:t>
            </w:r>
          </w:p>
          <w:p w14:paraId="073B5D46" w14:textId="682D24A2" w:rsidR="00A93C5F" w:rsidRPr="00721902" w:rsidRDefault="2DFBD05C" w:rsidP="00721902">
            <w:pPr>
              <w:jc w:val="center"/>
              <w:rPr>
                <w:rFonts w:cstheme="minorHAnsi"/>
              </w:rPr>
            </w:pPr>
            <w:r w:rsidRPr="00721902">
              <w:rPr>
                <w:rFonts w:cstheme="minorHAnsi"/>
              </w:rPr>
              <w:t>Très bonne maîtrise</w:t>
            </w:r>
          </w:p>
        </w:tc>
      </w:tr>
      <w:tr w:rsidR="00AB5378" w:rsidRPr="00721902" w14:paraId="3B75C593" w14:textId="77777777" w:rsidTr="56D40C6B">
        <w:tc>
          <w:tcPr>
            <w:tcW w:w="1812" w:type="dxa"/>
          </w:tcPr>
          <w:p w14:paraId="3CAA9C20" w14:textId="63C0230F" w:rsidR="00AB5378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>Situer et se situer dans le temps et l’espace</w:t>
            </w:r>
          </w:p>
        </w:tc>
        <w:tc>
          <w:tcPr>
            <w:tcW w:w="3118" w:type="dxa"/>
          </w:tcPr>
          <w:p w14:paraId="42A4691B" w14:textId="7E3AE167" w:rsidR="00804454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</w:rPr>
              <w:t xml:space="preserve">L’élève </w:t>
            </w:r>
            <w:r w:rsidRPr="00721902">
              <w:rPr>
                <w:rFonts w:eastAsiaTheme="minorEastAsia" w:cstheme="minorHAnsi"/>
                <w:lang w:eastAsia="fr-FR"/>
              </w:rPr>
              <w:t>distingue l’antériorité, la postériorité, la simultanéité.</w:t>
            </w:r>
          </w:p>
          <w:p w14:paraId="33E6207C" w14:textId="5CDC7E2E" w:rsidR="00804454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Il sait nommer les grandes périodes historiques d’une frise. </w:t>
            </w:r>
          </w:p>
          <w:p w14:paraId="11AA54FA" w14:textId="77777777" w:rsidR="007368F7" w:rsidRPr="00721902" w:rsidRDefault="007368F7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7A3657DA" w14:textId="77777777" w:rsidR="007368F7" w:rsidRPr="00721902" w:rsidRDefault="007368F7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3D81CE3C" w14:textId="77777777" w:rsidR="007368F7" w:rsidRPr="00721902" w:rsidRDefault="007368F7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703252D9" w14:textId="77777777" w:rsidR="00331A81" w:rsidRPr="00721902" w:rsidRDefault="00331A81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2568205D" w14:textId="77777777" w:rsidR="00331A81" w:rsidRPr="00721902" w:rsidRDefault="00331A81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0B0B9CD4" w14:textId="77777777" w:rsidR="00331A81" w:rsidRPr="00721902" w:rsidRDefault="00331A81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284CDA9B" w14:textId="38E99E72" w:rsidR="56D40C6B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60702FC3" w14:textId="2B89C2DF" w:rsidR="56D40C6B" w:rsidRDefault="56D40C6B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5F05B628" w14:textId="792A11DE" w:rsid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5DFC5CB8" w14:textId="77777777" w:rsidR="00721902" w:rsidRP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749E6703" w14:textId="26AE62A8" w:rsidR="007368F7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Il sait distinguer la carte ou le plan de la photographie </w:t>
            </w:r>
          </w:p>
          <w:p w14:paraId="039C6EBC" w14:textId="5F72425B" w:rsidR="007368F7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>Il nomme et localise les grands repères géographiques du monde (continents, océans, pôles, chaînes de montagnes) et de la France sur des cartes (le planisphère, la carte de l’Europe, la France) ;</w:t>
            </w:r>
          </w:p>
          <w:p w14:paraId="546008ED" w14:textId="3DE1A1C2" w:rsidR="007368F7" w:rsidRPr="00721902" w:rsidRDefault="007368F7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7B07443F" w14:textId="3137BEED" w:rsidR="00AB5378" w:rsidRPr="00721902" w:rsidRDefault="00AB5378" w:rsidP="00721902">
            <w:pPr>
              <w:rPr>
                <w:rFonts w:eastAsiaTheme="minorEastAsia" w:cstheme="minorHAnsi"/>
              </w:rPr>
            </w:pPr>
          </w:p>
        </w:tc>
        <w:tc>
          <w:tcPr>
            <w:tcW w:w="3118" w:type="dxa"/>
          </w:tcPr>
          <w:p w14:paraId="05653DB8" w14:textId="5277CD22" w:rsidR="00804454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</w:rPr>
              <w:t xml:space="preserve">L’élève maîtrise quelques repères dans le temps :  </w:t>
            </w:r>
            <w:r w:rsidRPr="00721902">
              <w:rPr>
                <w:rFonts w:eastAsiaTheme="minorEastAsia" w:cstheme="minorHAnsi"/>
                <w:color w:val="1F4D78" w:themeColor="accent1" w:themeShade="7F"/>
              </w:rPr>
              <w:t xml:space="preserve">il situe </w:t>
            </w:r>
            <w:r w:rsidRPr="00721902">
              <w:rPr>
                <w:rFonts w:eastAsiaTheme="minorEastAsia" w:cstheme="minorHAnsi"/>
              </w:rPr>
              <w:t xml:space="preserve">quelques repères historiques sur une frise </w:t>
            </w:r>
            <w:r w:rsidRPr="00721902">
              <w:rPr>
                <w:rFonts w:eastAsiaTheme="minorEastAsia" w:cstheme="minorHAnsi"/>
                <w:lang w:eastAsia="fr-FR"/>
              </w:rPr>
              <w:t xml:space="preserve">et au sein de celle-ci quelques événements, personnages … </w:t>
            </w:r>
          </w:p>
          <w:p w14:paraId="32C95BFE" w14:textId="2A663323" w:rsidR="00804454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>Il sait mesurer des durées (en années, siècles, ou millénaires),</w:t>
            </w:r>
          </w:p>
          <w:p w14:paraId="7C3C681A" w14:textId="77777777" w:rsidR="007368F7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Il sait ordonner un récit. </w:t>
            </w:r>
          </w:p>
          <w:p w14:paraId="2F48A1F2" w14:textId="77777777" w:rsidR="007368F7" w:rsidRPr="00721902" w:rsidRDefault="007368F7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44891283" w14:textId="3A2FB153" w:rsidR="56D40C6B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7C0EDF6D" w14:textId="6C8CECAF" w:rsidR="56D40C6B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43E3578F" w14:textId="6D1262E6" w:rsidR="56D40C6B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1C62BC6E" w14:textId="436457CA" w:rsidR="56D40C6B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2160E53D" w14:textId="77777777" w:rsidR="00331A81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Il sait lire une carte ou un plan pour prélever des informations et des repères ; </w:t>
            </w:r>
          </w:p>
          <w:p w14:paraId="36D7312D" w14:textId="675D3460" w:rsidR="00331A81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Il repère des lieux et des espaces sur des cartes papier ou numérique à différentes échelles (planisphère, continent, France) </w:t>
            </w:r>
          </w:p>
          <w:p w14:paraId="655BB0FF" w14:textId="3472B2F8" w:rsidR="00AB5378" w:rsidRPr="00721902" w:rsidRDefault="00AB5378" w:rsidP="00721902">
            <w:pPr>
              <w:rPr>
                <w:rFonts w:eastAsiaTheme="minorEastAsia" w:cstheme="minorHAnsi"/>
                <w:lang w:eastAsia="fr-FR"/>
              </w:rPr>
            </w:pPr>
          </w:p>
        </w:tc>
        <w:tc>
          <w:tcPr>
            <w:tcW w:w="3118" w:type="dxa"/>
          </w:tcPr>
          <w:p w14:paraId="598A4C18" w14:textId="60CB0EB2" w:rsidR="00AB5378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</w:rPr>
              <w:t>L’élève maîtrise des repères dans le temps : d</w:t>
            </w:r>
            <w:r w:rsidRPr="00721902">
              <w:rPr>
                <w:rFonts w:eastAsiaTheme="minorEastAsia" w:cstheme="minorHAnsi"/>
                <w:lang w:eastAsia="fr-FR"/>
              </w:rPr>
              <w:t xml:space="preserve">istinguer un événement d’une durée ; mesurer des durées (en années, siècles, ou millénaires), situer les grandes périodes historiques, et au sein de celles-ci quelques événements, personnages, œuvres … </w:t>
            </w:r>
          </w:p>
          <w:p w14:paraId="07E8C3B5" w14:textId="77777777" w:rsidR="00331A81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Il distingue le temps de l’histoire de celui du récit, et maîtrise la chronologie narrative. </w:t>
            </w:r>
          </w:p>
          <w:p w14:paraId="6F40AC74" w14:textId="17CF2B3B" w:rsidR="00331A81" w:rsidRPr="00721902" w:rsidRDefault="00331A81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01BA39B9" w14:textId="190DB5D8" w:rsidR="004E782B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Il maîtrise des repères dans l’espace qui lui permettent de se situer sur des cartes et plans (papier, numérique …) à différentes échelles. </w:t>
            </w:r>
          </w:p>
          <w:p w14:paraId="5E4E7CAE" w14:textId="663166AC" w:rsidR="00331A81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>Il sait élaborer un projet de déplacement en mobilisant la notion de distance et le vocabulaire approprié.</w:t>
            </w:r>
          </w:p>
          <w:p w14:paraId="21453733" w14:textId="3BAA8578" w:rsidR="00AB5378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>Il maîtrise la notion d’échelle géographique</w:t>
            </w:r>
            <w:r w:rsidRPr="00721902">
              <w:rPr>
                <w:rFonts w:eastAsiaTheme="minorEastAsia" w:cstheme="minorHAnsi"/>
              </w:rPr>
              <w:t>.</w:t>
            </w:r>
          </w:p>
        </w:tc>
        <w:tc>
          <w:tcPr>
            <w:tcW w:w="3118" w:type="dxa"/>
          </w:tcPr>
          <w:p w14:paraId="014DFE8A" w14:textId="77777777" w:rsidR="004616FE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L’élève maîtrise les repères du temps qui construisent l'histoire de France et peut la confronter à d'autres histoires et l'insérer dans la longue histoire de l'humanité. </w:t>
            </w:r>
          </w:p>
          <w:p w14:paraId="0880D0EF" w14:textId="77777777" w:rsidR="004616FE" w:rsidRPr="00721902" w:rsidRDefault="004616FE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3928398B" w14:textId="77777777" w:rsid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0E9D39E2" w14:textId="77777777" w:rsid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7B7E8661" w14:textId="77777777" w:rsid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611ED9CD" w14:textId="77777777" w:rsid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608D53A8" w14:textId="77777777" w:rsid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2EC95991" w14:textId="77777777" w:rsid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5DEAF2DF" w14:textId="77777777" w:rsidR="00721902" w:rsidRDefault="00721902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3556908D" w14:textId="7D7DCB3E" w:rsidR="004616FE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bookmarkStart w:id="0" w:name="_GoBack"/>
            <w:bookmarkEnd w:id="0"/>
            <w:r w:rsidRPr="00721902">
              <w:rPr>
                <w:rFonts w:eastAsiaTheme="minorEastAsia" w:cstheme="minorHAnsi"/>
                <w:lang w:eastAsia="fr-FR"/>
              </w:rPr>
              <w:t xml:space="preserve">Il sait mobiliser des connaissances pour relier une œuvre à son contexte géographique et culturel ; </w:t>
            </w:r>
          </w:p>
          <w:p w14:paraId="0004AFF7" w14:textId="4EDF378C" w:rsidR="004616FE" w:rsidRPr="00721902" w:rsidRDefault="004616FE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6462E521" w14:textId="77777777" w:rsidR="004616FE" w:rsidRPr="00721902" w:rsidRDefault="004616FE" w:rsidP="00721902">
            <w:pPr>
              <w:rPr>
                <w:rFonts w:eastAsiaTheme="minorEastAsia" w:cstheme="minorHAnsi"/>
                <w:lang w:eastAsia="fr-FR"/>
              </w:rPr>
            </w:pPr>
          </w:p>
          <w:p w14:paraId="1DF4E85C" w14:textId="78AF2BBA" w:rsidR="00AB5378" w:rsidRPr="00721902" w:rsidRDefault="00AB5378" w:rsidP="00721902">
            <w:pPr>
              <w:rPr>
                <w:rFonts w:eastAsiaTheme="minorEastAsia" w:cstheme="minorHAnsi"/>
              </w:rPr>
            </w:pPr>
          </w:p>
        </w:tc>
      </w:tr>
      <w:tr w:rsidR="00AB5378" w:rsidRPr="00721902" w14:paraId="47CD8656" w14:textId="77777777" w:rsidTr="56D40C6B">
        <w:tc>
          <w:tcPr>
            <w:tcW w:w="1812" w:type="dxa"/>
          </w:tcPr>
          <w:p w14:paraId="7D86EAB9" w14:textId="4948D26F" w:rsidR="00AB5378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t xml:space="preserve">Analyser et comprendre les organisations </w:t>
            </w:r>
            <w:r w:rsidRPr="00721902">
              <w:rPr>
                <w:rFonts w:eastAsiaTheme="minorEastAsia" w:cstheme="minorHAnsi"/>
                <w:lang w:eastAsia="fr-FR"/>
              </w:rPr>
              <w:lastRenderedPageBreak/>
              <w:t>humaines et les représentations du monde</w:t>
            </w:r>
          </w:p>
        </w:tc>
        <w:tc>
          <w:tcPr>
            <w:tcW w:w="3118" w:type="dxa"/>
          </w:tcPr>
          <w:p w14:paraId="0777B4D0" w14:textId="3B301DBE" w:rsidR="56D40C6B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lastRenderedPageBreak/>
              <w:t xml:space="preserve">Il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identifie des traces du </w:t>
            </w:r>
            <w:r w:rsidR="00721902"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>passé dans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son environnement proche </w:t>
            </w:r>
          </w:p>
          <w:p w14:paraId="24ED421F" w14:textId="77777777" w:rsidR="00AB5378" w:rsidRPr="00721902" w:rsidRDefault="00AB5378" w:rsidP="00721902">
            <w:pPr>
              <w:rPr>
                <w:rFonts w:eastAsiaTheme="minorEastAsia" w:cstheme="minorHAnsi"/>
              </w:rPr>
            </w:pPr>
          </w:p>
        </w:tc>
        <w:tc>
          <w:tcPr>
            <w:tcW w:w="3118" w:type="dxa"/>
          </w:tcPr>
          <w:p w14:paraId="7C3EFCD6" w14:textId="0B840E88" w:rsidR="00F93BE2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Il décrit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l’organisation et l’action d’une société dans le cadre des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 xml:space="preserve">exemples de situations qui lui sont soumis. </w:t>
            </w:r>
          </w:p>
          <w:p w14:paraId="01763258" w14:textId="6FBB49ED" w:rsidR="00AB5378" w:rsidRPr="00721902" w:rsidRDefault="00AB5378" w:rsidP="00721902">
            <w:pPr>
              <w:rPr>
                <w:rFonts w:eastAsiaTheme="minorEastAsia" w:cstheme="minorHAnsi"/>
              </w:rPr>
            </w:pPr>
          </w:p>
        </w:tc>
        <w:tc>
          <w:tcPr>
            <w:tcW w:w="3118" w:type="dxa"/>
          </w:tcPr>
          <w:p w14:paraId="45B8CF26" w14:textId="7F15DB6B" w:rsidR="007961F8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 xml:space="preserve">Il sait situer quelques œuvres, textes, dans leurs contextes (historique, géographique,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 xml:space="preserve">culturel) pour en construire la signification. </w:t>
            </w:r>
          </w:p>
          <w:p w14:paraId="3E5B691F" w14:textId="2B74C475" w:rsidR="00AB5378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Il exerce son regard critique sur diverses œuvres et documents et en repère l’origine ou l’auteur. </w:t>
            </w:r>
          </w:p>
        </w:tc>
        <w:tc>
          <w:tcPr>
            <w:tcW w:w="3118" w:type="dxa"/>
          </w:tcPr>
          <w:p w14:paraId="2D23BD76" w14:textId="2C80B6AE" w:rsidR="000C2E53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 xml:space="preserve">Il sait décrire, caractériser quelques documents, textes ou œuvres témoignant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 xml:space="preserve">d’organisations humaines du passé ou du présent. </w:t>
            </w:r>
          </w:p>
          <w:p w14:paraId="58782ED6" w14:textId="7F100C4B" w:rsidR="00AB5378" w:rsidRPr="00721902" w:rsidRDefault="00AB5378" w:rsidP="00721902">
            <w:pPr>
              <w:rPr>
                <w:rFonts w:eastAsiaTheme="minorEastAsia" w:cstheme="minorHAnsi"/>
              </w:rPr>
            </w:pPr>
          </w:p>
        </w:tc>
      </w:tr>
      <w:tr w:rsidR="00AB5378" w:rsidRPr="00721902" w14:paraId="7796B732" w14:textId="77777777" w:rsidTr="56D40C6B">
        <w:tc>
          <w:tcPr>
            <w:tcW w:w="1812" w:type="dxa"/>
          </w:tcPr>
          <w:p w14:paraId="2F5A3C2B" w14:textId="7009C462" w:rsidR="00AB5378" w:rsidRPr="00721902" w:rsidRDefault="56D40C6B" w:rsidP="00721902">
            <w:pPr>
              <w:rPr>
                <w:rFonts w:eastAsiaTheme="minorEastAsia" w:cstheme="minorHAnsi"/>
                <w:lang w:eastAsia="fr-FR"/>
              </w:rPr>
            </w:pPr>
            <w:r w:rsidRPr="00721902">
              <w:rPr>
                <w:rFonts w:eastAsiaTheme="minorEastAsia" w:cstheme="minorHAnsi"/>
                <w:lang w:eastAsia="fr-FR"/>
              </w:rPr>
              <w:lastRenderedPageBreak/>
              <w:t>Raisonner, imaginer, élaborer, produire</w:t>
            </w:r>
          </w:p>
        </w:tc>
        <w:tc>
          <w:tcPr>
            <w:tcW w:w="3118" w:type="dxa"/>
          </w:tcPr>
          <w:p w14:paraId="59AE2109" w14:textId="1A493A26" w:rsidR="0044437C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Il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élabore une production écrite simple pour décrire, expliquer ou exprimer un raisonnement </w:t>
            </w:r>
          </w:p>
          <w:p w14:paraId="4CD45032" w14:textId="77777777" w:rsidR="00AD48FA" w:rsidRPr="00721902" w:rsidRDefault="00AD48FA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962D875" w14:textId="77777777" w:rsidR="00721902" w:rsidRDefault="00721902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1DEE6B3" w14:textId="19980E21" w:rsidR="00A0128E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Il écrit un texte en prenant appui sur les textes lus et étudiés ; </w:t>
            </w:r>
          </w:p>
          <w:p w14:paraId="33C31883" w14:textId="77777777" w:rsidR="00AB5378" w:rsidRPr="00721902" w:rsidRDefault="00AB5378" w:rsidP="00721902">
            <w:pPr>
              <w:rPr>
                <w:rFonts w:eastAsiaTheme="minorEastAsia" w:cstheme="minorHAnsi"/>
              </w:rPr>
            </w:pPr>
          </w:p>
        </w:tc>
        <w:tc>
          <w:tcPr>
            <w:tcW w:w="3118" w:type="dxa"/>
          </w:tcPr>
          <w:p w14:paraId="6A85FCF0" w14:textId="77777777" w:rsidR="00AB5378" w:rsidRPr="00721902" w:rsidRDefault="56D40C6B" w:rsidP="00721902">
            <w:pPr>
              <w:rPr>
                <w:rFonts w:eastAsiaTheme="minorEastAsia" w:cstheme="minorHAnsi"/>
              </w:rPr>
            </w:pPr>
            <w:r w:rsidRPr="00721902">
              <w:rPr>
                <w:rFonts w:eastAsiaTheme="minorEastAsia" w:cstheme="minorHAnsi"/>
              </w:rPr>
              <w:t>Il raconte une histoire à l’écrit ou à l’oral, en respectant une consigne.</w:t>
            </w:r>
          </w:p>
          <w:p w14:paraId="38F5F805" w14:textId="77777777" w:rsidR="00AD48FA" w:rsidRPr="00721902" w:rsidRDefault="00AD48FA" w:rsidP="00721902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  <w:p w14:paraId="07C7DDE3" w14:textId="77777777" w:rsidR="00721902" w:rsidRDefault="00721902" w:rsidP="00721902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  <w:p w14:paraId="3145747B" w14:textId="45D49794" w:rsidR="0044437C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Il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>élabore une production écrite textuelle ou graphique, pour décrire, expliquer ou exprimer un raisonnement.</w:t>
            </w:r>
          </w:p>
          <w:p w14:paraId="49277831" w14:textId="77777777" w:rsidR="00AD48FA" w:rsidRPr="00721902" w:rsidRDefault="00AD48FA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DFBAC11" w14:textId="77777777" w:rsidR="00721902" w:rsidRDefault="00721902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4C63D5C" w14:textId="601703DA" w:rsidR="00AD48FA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>Il participe à des pièces de théâtre.</w:t>
            </w:r>
          </w:p>
          <w:p w14:paraId="5E9019BA" w14:textId="0D5755DF" w:rsidR="0044437C" w:rsidRPr="00721902" w:rsidRDefault="0044437C" w:rsidP="00721902">
            <w:pPr>
              <w:rPr>
                <w:rFonts w:eastAsiaTheme="minorEastAsia" w:cstheme="minorHAnsi"/>
              </w:rPr>
            </w:pPr>
          </w:p>
        </w:tc>
        <w:tc>
          <w:tcPr>
            <w:tcW w:w="3118" w:type="dxa"/>
          </w:tcPr>
          <w:p w14:paraId="65451379" w14:textId="6A7B7847" w:rsidR="002A377D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Il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élabore une description d’un personnage, d’un événement, d’une période historique, ou d’un paysage ou d’un lieu ; </w:t>
            </w:r>
          </w:p>
          <w:p w14:paraId="3B9B09D2" w14:textId="77777777" w:rsidR="00721902" w:rsidRDefault="00721902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260904D1" w14:textId="3FF1D592" w:rsidR="002A377D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Il élabore un récit historique. </w:t>
            </w:r>
          </w:p>
          <w:p w14:paraId="606EA52D" w14:textId="6A89FD86" w:rsidR="0044437C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Il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formule des hypothèses d’explication d’une situation, d’un événement, d‘actions d’hommes et de femmes </w:t>
            </w:r>
          </w:p>
          <w:p w14:paraId="0C002E22" w14:textId="77777777" w:rsidR="00AD48FA" w:rsidRPr="00721902" w:rsidRDefault="00AD48FA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937E0FE" w14:textId="0A3AC765" w:rsidR="00AB5378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>Il réalise des performances orales relevant des arts du récit, de la diction poétique et du théâtre.</w:t>
            </w:r>
          </w:p>
        </w:tc>
        <w:tc>
          <w:tcPr>
            <w:tcW w:w="3118" w:type="dxa"/>
          </w:tcPr>
          <w:p w14:paraId="107CEF2E" w14:textId="60CABEDA" w:rsidR="0044437C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 xml:space="preserve">Il </w:t>
            </w: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>formule des hypothèses d’interprétation des œuvres et des textes et des situations qu’ils représentent.</w:t>
            </w:r>
          </w:p>
          <w:p w14:paraId="1547DB3F" w14:textId="77777777" w:rsidR="00AD48FA" w:rsidRPr="00721902" w:rsidRDefault="00AD48FA" w:rsidP="00721902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  <w:p w14:paraId="00B2C054" w14:textId="57C3CA98" w:rsidR="00AD48FA" w:rsidRPr="00721902" w:rsidRDefault="56D40C6B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21902">
              <w:rPr>
                <w:rFonts w:asciiTheme="minorHAnsi" w:eastAsiaTheme="minorEastAsia" w:hAnsiTheme="minorHAnsi" w:cstheme="minorHAnsi"/>
                <w:sz w:val="22"/>
                <w:szCs w:val="22"/>
              </w:rPr>
              <w:t>Il distingue les positions d’auteur, de spectateur ou d’auditeur, et accepte que sa propre création soit l’objet d’une appréciation des autres.</w:t>
            </w:r>
          </w:p>
          <w:p w14:paraId="5D089958" w14:textId="77777777" w:rsidR="00AD48FA" w:rsidRPr="00721902" w:rsidRDefault="00AD48FA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FBF43BE" w14:textId="77777777" w:rsidR="00AB5378" w:rsidRPr="00721902" w:rsidRDefault="00AB5378" w:rsidP="00721902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0F5951F9" w14:textId="41BFDA4A" w:rsidR="001A44CF" w:rsidRPr="00721902" w:rsidRDefault="001A44CF" w:rsidP="00721902">
      <w:pPr>
        <w:spacing w:after="0" w:line="240" w:lineRule="auto"/>
        <w:rPr>
          <w:rFonts w:cstheme="minorHAnsi"/>
        </w:rPr>
      </w:pPr>
    </w:p>
    <w:sectPr w:rsidR="001A44CF" w:rsidRPr="00721902" w:rsidSect="001A4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2DB66" w14:textId="77777777" w:rsidR="00F00263" w:rsidRDefault="00F00263" w:rsidP="00212FFE">
      <w:pPr>
        <w:spacing w:after="0" w:line="240" w:lineRule="auto"/>
      </w:pPr>
      <w:r>
        <w:separator/>
      </w:r>
    </w:p>
  </w:endnote>
  <w:endnote w:type="continuationSeparator" w:id="0">
    <w:p w14:paraId="2C7FD261" w14:textId="77777777" w:rsidR="00F00263" w:rsidRDefault="00F00263" w:rsidP="0021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INPro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2744" w14:textId="77777777" w:rsidR="00212FFE" w:rsidRDefault="00212F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EA778" w14:textId="5A011AB2" w:rsidR="00B25FEA" w:rsidRDefault="00B25FEA">
    <w:pPr>
      <w:pStyle w:val="Pieddepage"/>
    </w:pPr>
    <w:r>
      <w:t>DDEC 29- mars 2017</w:t>
    </w:r>
  </w:p>
  <w:p w14:paraId="406F479D" w14:textId="77777777" w:rsidR="00212FFE" w:rsidRDefault="00212F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05FDC" w14:textId="77777777" w:rsidR="00212FFE" w:rsidRDefault="00212F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DA6D" w14:textId="77777777" w:rsidR="00F00263" w:rsidRDefault="00F00263" w:rsidP="00212FFE">
      <w:pPr>
        <w:spacing w:after="0" w:line="240" w:lineRule="auto"/>
      </w:pPr>
      <w:r>
        <w:separator/>
      </w:r>
    </w:p>
  </w:footnote>
  <w:footnote w:type="continuationSeparator" w:id="0">
    <w:p w14:paraId="309C2E4E" w14:textId="77777777" w:rsidR="00F00263" w:rsidRDefault="00F00263" w:rsidP="0021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9C48" w14:textId="027F7291" w:rsidR="00212FFE" w:rsidRDefault="00F00263">
    <w:pPr>
      <w:pStyle w:val="En-tte"/>
    </w:pPr>
    <w:r>
      <w:rPr>
        <w:noProof/>
      </w:rPr>
      <w:pict w14:anchorId="7F97ED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434188" o:spid="_x0000_s2051" type="#_x0000_t136" alt="" style="position:absolute;margin-left:0;margin-top:0;width:538.55pt;height:100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A48D" w14:textId="73D45D17" w:rsidR="00212FFE" w:rsidRDefault="00F00263">
    <w:pPr>
      <w:pStyle w:val="En-tte"/>
    </w:pPr>
    <w:r>
      <w:rPr>
        <w:noProof/>
      </w:rPr>
      <w:pict w14:anchorId="2F1FD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434189" o:spid="_x0000_s2050" type="#_x0000_t136" alt="" style="position:absolute;margin-left:0;margin-top:0;width:538.55pt;height:100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50CB" w14:textId="35D2D98E" w:rsidR="00212FFE" w:rsidRDefault="00F00263">
    <w:pPr>
      <w:pStyle w:val="En-tte"/>
    </w:pPr>
    <w:r>
      <w:rPr>
        <w:noProof/>
      </w:rPr>
      <w:pict w14:anchorId="18815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434187" o:spid="_x0000_s2049" type="#_x0000_t136" alt="" style="position:absolute;margin-left:0;margin-top:0;width:538.55pt;height:100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CF"/>
    <w:rsid w:val="0002011C"/>
    <w:rsid w:val="00056D12"/>
    <w:rsid w:val="000C2E53"/>
    <w:rsid w:val="001A44CF"/>
    <w:rsid w:val="001B1CA1"/>
    <w:rsid w:val="00212FFE"/>
    <w:rsid w:val="002169B9"/>
    <w:rsid w:val="002279FA"/>
    <w:rsid w:val="002A377D"/>
    <w:rsid w:val="00331A81"/>
    <w:rsid w:val="003A2054"/>
    <w:rsid w:val="0044437C"/>
    <w:rsid w:val="00457D4D"/>
    <w:rsid w:val="004616FE"/>
    <w:rsid w:val="004C4D17"/>
    <w:rsid w:val="004D6DB3"/>
    <w:rsid w:val="004E782B"/>
    <w:rsid w:val="005163B9"/>
    <w:rsid w:val="005873A2"/>
    <w:rsid w:val="00692F92"/>
    <w:rsid w:val="00721902"/>
    <w:rsid w:val="007368F7"/>
    <w:rsid w:val="007961F8"/>
    <w:rsid w:val="00803286"/>
    <w:rsid w:val="00804454"/>
    <w:rsid w:val="008C19CF"/>
    <w:rsid w:val="00A0128E"/>
    <w:rsid w:val="00A93C5F"/>
    <w:rsid w:val="00AB5378"/>
    <w:rsid w:val="00AD48FA"/>
    <w:rsid w:val="00B25FEA"/>
    <w:rsid w:val="00BA1404"/>
    <w:rsid w:val="00CA3BB5"/>
    <w:rsid w:val="00D30BCE"/>
    <w:rsid w:val="00D402C0"/>
    <w:rsid w:val="00E33693"/>
    <w:rsid w:val="00F00263"/>
    <w:rsid w:val="00F93BE2"/>
    <w:rsid w:val="00FA303A"/>
    <w:rsid w:val="17910DAA"/>
    <w:rsid w:val="1CF65CA6"/>
    <w:rsid w:val="2DFBD05C"/>
    <w:rsid w:val="56D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BDCD30"/>
  <w15:chartTrackingRefBased/>
  <w15:docId w15:val="{12A3CDEC-A20A-4905-848D-FD10AEDE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FFE"/>
  </w:style>
  <w:style w:type="paragraph" w:styleId="Pieddepage">
    <w:name w:val="footer"/>
    <w:basedOn w:val="Normal"/>
    <w:link w:val="PieddepageCar"/>
    <w:uiPriority w:val="99"/>
    <w:unhideWhenUsed/>
    <w:rsid w:val="0021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FFE"/>
  </w:style>
  <w:style w:type="paragraph" w:customStyle="1" w:styleId="Default">
    <w:name w:val="Default"/>
    <w:rsid w:val="007961F8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character" w:customStyle="1" w:styleId="A11">
    <w:name w:val="A11"/>
    <w:uiPriority w:val="99"/>
    <w:rsid w:val="002A377D"/>
    <w:rPr>
      <w:rFonts w:cs="DINPro-Regular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B04081B5945B4FC8D361B4D692B" ma:contentTypeVersion="4" ma:contentTypeDescription="Crée un document." ma:contentTypeScope="" ma:versionID="860f25aab1b9594282a5f97be6cdeae5">
  <xsd:schema xmlns:xsd="http://www.w3.org/2001/XMLSchema" xmlns:xs="http://www.w3.org/2001/XMLSchema" xmlns:p="http://schemas.microsoft.com/office/2006/metadata/properties" xmlns:ns2="0f9dd231-dc5f-45d7-9e19-63117de4d1a7" xmlns:ns3="c891e79e-6587-43be-9822-1954648f17ce" targetNamespace="http://schemas.microsoft.com/office/2006/metadata/properties" ma:root="true" ma:fieldsID="35ce4ef9546551d9625192d7cc92dbbe" ns2:_="" ns3:_="">
    <xsd:import namespace="0f9dd231-dc5f-45d7-9e19-63117de4d1a7"/>
    <xsd:import namespace="c891e79e-6587-43be-9822-1954648f1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d231-dc5f-45d7-9e19-63117de4d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e79e-6587-43be-9822-1954648f1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2E990-508C-4BEA-8861-0A228F26E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dd231-dc5f-45d7-9e19-63117de4d1a7"/>
    <ds:schemaRef ds:uri="c891e79e-6587-43be-9822-1954648f1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C4B0B-DBFF-44A2-A81A-9C89AB818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96DC8-43F2-458F-B703-B01F89060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TREGUIER - (DDEC 29)</dc:creator>
  <cp:keywords/>
  <dc:description/>
  <cp:lastModifiedBy>Herve TREGUIER - (DDEC 29)</cp:lastModifiedBy>
  <cp:revision>2</cp:revision>
  <dcterms:created xsi:type="dcterms:W3CDTF">2018-02-03T14:39:00Z</dcterms:created>
  <dcterms:modified xsi:type="dcterms:W3CDTF">2018-02-03T14:39:00Z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0x010100FFB12B04081B5945B4FC8D361B4D692B</vt:lpwstr>
  </property>
</Properties>
</file>